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0DBA" w14:textId="77777777" w:rsidR="00B308F5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B308F5">
        <w:rPr>
          <w:rFonts w:hint="eastAsia"/>
          <w:rtl/>
        </w:rPr>
        <w:t>ח</w:t>
      </w:r>
      <w:r w:rsidR="00B308F5">
        <w:rPr>
          <w:rtl/>
        </w:rPr>
        <w:t xml:space="preserve">' בטבת </w:t>
      </w:r>
      <w:proofErr w:type="spellStart"/>
      <w:r w:rsidR="00B308F5">
        <w:rPr>
          <w:rtl/>
        </w:rPr>
        <w:t>התשפ"ה</w:t>
      </w:r>
      <w:proofErr w:type="spellEnd"/>
      <w:r w:rsidR="00B308F5">
        <w:rPr>
          <w:rtl/>
        </w:rPr>
        <w:br/>
        <w:t>8 בינואר 2025</w:t>
      </w:r>
    </w:p>
    <w:p w14:paraId="35982610" w14:textId="77777777" w:rsidR="00B308F5" w:rsidRDefault="00B308F5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</w:t>
      </w:r>
      <w:proofErr w:type="spellStart"/>
      <w:r>
        <w:rPr>
          <w:rtl/>
        </w:rPr>
        <w:t>הע</w:t>
      </w:r>
      <w:proofErr w:type="spellEnd"/>
      <w:r>
        <w:rPr>
          <w:rtl/>
        </w:rPr>
        <w:t xml:space="preserve"> - כללי עדכון</w:t>
      </w:r>
      <w:r>
        <w:rPr>
          <w:rtl/>
        </w:rPr>
        <w:br/>
        <w:t>2025-1-5</w:t>
      </w:r>
    </w:p>
    <w:p w14:paraId="26742D1A" w14:textId="77777777" w:rsidR="00851D4A" w:rsidRDefault="00851D4A" w:rsidP="00851D4A">
      <w:pPr>
        <w:rPr>
          <w:rtl/>
        </w:rPr>
      </w:pPr>
    </w:p>
    <w:p w14:paraId="51F30806" w14:textId="111D6AD0" w:rsidR="00851D4A" w:rsidRDefault="00851D4A" w:rsidP="00851D4A">
      <w:pPr>
        <w:rPr>
          <w:rtl/>
        </w:rPr>
      </w:pPr>
      <w:r w:rsidRPr="00963945">
        <w:rPr>
          <w:rtl/>
        </w:rPr>
        <w:t>אל:</w:t>
      </w:r>
      <w:r w:rsidRPr="00963945">
        <w:rPr>
          <w:rFonts w:hint="cs"/>
          <w:rtl/>
        </w:rPr>
        <w:t xml:space="preserve"> </w:t>
      </w:r>
      <w:r>
        <w:rPr>
          <w:rFonts w:hint="cs"/>
          <w:rtl/>
        </w:rPr>
        <w:t xml:space="preserve">מר </w:t>
      </w:r>
      <w:r w:rsidR="00985A58">
        <w:rPr>
          <w:rFonts w:hint="cs"/>
          <w:rtl/>
        </w:rPr>
        <w:t>אלי ביתן</w:t>
      </w:r>
      <w:r>
        <w:rPr>
          <w:rFonts w:hint="cs"/>
          <w:rtl/>
        </w:rPr>
        <w:t xml:space="preserve"> - סגן החשב הכללי, משרד האוצר</w:t>
      </w:r>
    </w:p>
    <w:p w14:paraId="7387B641" w14:textId="77777777" w:rsidR="00851D4A" w:rsidRPr="00963945" w:rsidRDefault="00851D4A" w:rsidP="00851D4A">
      <w:pPr>
        <w:ind w:firstLine="368"/>
        <w:rPr>
          <w:rtl/>
        </w:rPr>
      </w:pPr>
      <w:r>
        <w:rPr>
          <w:rFonts w:hint="cs"/>
          <w:rtl/>
        </w:rPr>
        <w:t>המעסיקים במגזר הציבורי</w:t>
      </w:r>
    </w:p>
    <w:p w14:paraId="3867C0EB" w14:textId="77777777" w:rsidR="00851D4A" w:rsidRPr="00963945" w:rsidRDefault="00851D4A" w:rsidP="00851D4A">
      <w:pPr>
        <w:tabs>
          <w:tab w:val="left" w:pos="3486"/>
          <w:tab w:val="left" w:pos="5896"/>
        </w:tabs>
        <w:rPr>
          <w:rtl/>
        </w:rPr>
      </w:pPr>
    </w:p>
    <w:p w14:paraId="7F60C106" w14:textId="15ABFBE8" w:rsidR="00851D4A" w:rsidRPr="00963945" w:rsidRDefault="00851D4A" w:rsidP="00D13CCC">
      <w:pPr>
        <w:tabs>
          <w:tab w:val="left" w:pos="753"/>
        </w:tabs>
        <w:ind w:left="651" w:hanging="651"/>
        <w:jc w:val="left"/>
        <w:rPr>
          <w:b/>
          <w:bCs/>
          <w:u w:val="single"/>
          <w:rtl/>
        </w:rPr>
      </w:pPr>
      <w:r w:rsidRPr="00963945">
        <w:rPr>
          <w:rFonts w:hint="cs"/>
          <w:rtl/>
        </w:rPr>
        <w:t>הנדון :</w:t>
      </w:r>
      <w:r w:rsidRPr="00963945">
        <w:rPr>
          <w:rtl/>
        </w:rPr>
        <w:tab/>
      </w:r>
      <w:bookmarkStart w:id="2" w:name="About"/>
      <w:bookmarkEnd w:id="2"/>
      <w:r w:rsidR="00B308F5">
        <w:rPr>
          <w:b/>
          <w:bCs/>
          <w:u w:val="single"/>
          <w:rtl/>
        </w:rPr>
        <w:t>הוראות ביצוע לעדכון קרן קשרי מדע ושבתון של דירוג המחקר האזרחי</w:t>
      </w:r>
    </w:p>
    <w:p w14:paraId="3DD9F239" w14:textId="54673BA0" w:rsidR="00851D4A" w:rsidRPr="00985A58" w:rsidRDefault="00B308F5" w:rsidP="00851D4A">
      <w:pPr>
        <w:ind w:left="651"/>
        <w:jc w:val="left"/>
        <w:rPr>
          <w:sz w:val="22"/>
          <w:szCs w:val="22"/>
          <w:rtl/>
        </w:rPr>
      </w:pPr>
      <w:bookmarkStart w:id="3" w:name="reference"/>
      <w:bookmarkEnd w:id="3"/>
      <w:r>
        <w:rPr>
          <w:sz w:val="22"/>
          <w:szCs w:val="22"/>
          <w:rtl/>
        </w:rPr>
        <w:t xml:space="preserve">הסכם קיבוצי בין המוסדות להשכלה גבוהה לסגל האקדמי הבכיר מיום 09.04.2024; </w:t>
      </w:r>
      <w:r>
        <w:rPr>
          <w:sz w:val="22"/>
          <w:szCs w:val="22"/>
          <w:rtl/>
        </w:rPr>
        <w:br/>
        <w:t>הסכם קיבוצי בין מדינת ישראל להסתדרות העובדים הכללית החדשה ואיגוד סגל המחקר מיום 14.10.2024</w:t>
      </w:r>
    </w:p>
    <w:p w14:paraId="63F40613" w14:textId="77777777" w:rsidR="00985A58" w:rsidRDefault="00985A58" w:rsidP="00985A58">
      <w:pPr>
        <w:rPr>
          <w:rtl/>
        </w:rPr>
      </w:pPr>
      <w:bookmarkStart w:id="4" w:name="start"/>
      <w:bookmarkEnd w:id="4"/>
    </w:p>
    <w:p w14:paraId="2399E89C" w14:textId="77777777" w:rsidR="00985A58" w:rsidRDefault="00985A58" w:rsidP="00985A58">
      <w:pPr>
        <w:rPr>
          <w:rtl/>
        </w:rPr>
      </w:pPr>
      <w:r>
        <w:rPr>
          <w:rFonts w:hint="cs"/>
          <w:rtl/>
        </w:rPr>
        <w:t xml:space="preserve">ביום 09.04.2024 נחתם הסכם קיבוצי בין המוסדות להשכלה גבוהה בישראל לבין ארגוני הסגל הבכיר במוסדות להשכלה גבוהה בישראל (להלן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BB6F93">
        <w:rPr>
          <w:rFonts w:hint="cs"/>
          <w:b/>
          <w:bCs/>
          <w:rtl/>
        </w:rPr>
        <w:t>הסכם הסגל האקדמי הבכיר</w:t>
      </w:r>
      <w:r>
        <w:rPr>
          <w:rFonts w:hint="cs"/>
          <w:rtl/>
        </w:rPr>
        <w:t xml:space="preserve">). במסגרת הסכם הסגל האקדמי הבכיר עודכנו תעריפי קרן קשרי מדע ומענקי השבתון של חברי הסגל האקדמי הבכיר באוניברסיטאות. </w:t>
      </w:r>
    </w:p>
    <w:p w14:paraId="627D7D1D" w14:textId="77777777" w:rsidR="00985A58" w:rsidRDefault="00985A58" w:rsidP="00985A58">
      <w:pPr>
        <w:rPr>
          <w:rtl/>
        </w:rPr>
      </w:pPr>
      <w:r>
        <w:rPr>
          <w:rFonts w:hint="cs"/>
          <w:rtl/>
        </w:rPr>
        <w:t>בהמשך לכך, ביום 28.07.2024 יצאה הוראה של ועד ראשי האוניברסיטאות לעדכון קרן קשרי מדע ודמי שבתון לחברי הסגל האקדמי הבכיר.</w:t>
      </w:r>
    </w:p>
    <w:p w14:paraId="0335B694" w14:textId="77777777" w:rsidR="00985A58" w:rsidRDefault="00985A58" w:rsidP="00985A58">
      <w:pPr>
        <w:rPr>
          <w:rtl/>
        </w:rPr>
      </w:pPr>
      <w:r>
        <w:rPr>
          <w:rFonts w:hint="cs"/>
          <w:rtl/>
        </w:rPr>
        <w:t xml:space="preserve">בהמשך לסעיף 4.י לנספח 1 ולסעיף 6.5 לנספח 2 להסכם הקיבוצי מיום 14.10.2024 בין מדינת ישראל ובין ההסתדרות הכללית החדשה ואיגוד סגל המחקר (להלן - </w:t>
      </w:r>
      <w:r w:rsidRPr="00E91A91">
        <w:rPr>
          <w:rFonts w:hint="cs"/>
          <w:b/>
          <w:bCs/>
          <w:rtl/>
        </w:rPr>
        <w:t>ההסכם הקיבוצי</w:t>
      </w:r>
      <w:r>
        <w:rPr>
          <w:rFonts w:hint="cs"/>
          <w:rtl/>
        </w:rPr>
        <w:t>) יש לעדכן את הסכומים שירשמו לזכות העובדים כמפורט להלן:</w:t>
      </w:r>
    </w:p>
    <w:p w14:paraId="3EA9F49A" w14:textId="77777777" w:rsidR="00985A58" w:rsidRDefault="00985A58" w:rsidP="00985A58">
      <w:pPr>
        <w:rPr>
          <w:rtl/>
        </w:rPr>
      </w:pPr>
    </w:p>
    <w:p w14:paraId="19199191" w14:textId="77777777" w:rsidR="00985A58" w:rsidRDefault="00985A58" w:rsidP="00985A58">
      <w:pPr>
        <w:pStyle w:val="a7"/>
        <w:numPr>
          <w:ilvl w:val="0"/>
          <w:numId w:val="8"/>
        </w:numPr>
      </w:pPr>
      <w:r w:rsidRPr="00523750">
        <w:rPr>
          <w:rFonts w:hint="cs"/>
          <w:rtl/>
        </w:rPr>
        <w:t>החל מיום 03.10.2024 יש לעדכן את ההקצבה לקרן קשרי מדע לכל הדרגות</w:t>
      </w:r>
      <w:r>
        <w:rPr>
          <w:rFonts w:hint="cs"/>
          <w:rtl/>
        </w:rPr>
        <w:t xml:space="preserve"> בשיעור של 2.65% כך שגובה הסכומים לקרן קשרי מדע יהיו כדלקמן:</w:t>
      </w:r>
      <w:r>
        <w:rPr>
          <w:rtl/>
        </w:rPr>
        <w:tab/>
      </w:r>
    </w:p>
    <w:tbl>
      <w:tblPr>
        <w:tblStyle w:val="ae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858"/>
        <w:gridCol w:w="2392"/>
        <w:gridCol w:w="2686"/>
      </w:tblGrid>
      <w:tr w:rsidR="00985A58" w14:paraId="3E1DDAF0" w14:textId="77777777" w:rsidTr="000F4CD1">
        <w:tc>
          <w:tcPr>
            <w:tcW w:w="2858" w:type="dxa"/>
          </w:tcPr>
          <w:p w14:paraId="04F21516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פרופסור מן המניין</w:t>
            </w:r>
          </w:p>
        </w:tc>
        <w:tc>
          <w:tcPr>
            <w:tcW w:w="2392" w:type="dxa"/>
          </w:tcPr>
          <w:p w14:paraId="561FA350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א+</w:t>
            </w:r>
          </w:p>
        </w:tc>
        <w:tc>
          <w:tcPr>
            <w:tcW w:w="2686" w:type="dxa"/>
          </w:tcPr>
          <w:p w14:paraId="16C9285B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13,650$</w:t>
            </w:r>
          </w:p>
        </w:tc>
      </w:tr>
      <w:tr w:rsidR="00985A58" w14:paraId="0AB7B9D6" w14:textId="77777777" w:rsidTr="000F4CD1">
        <w:tc>
          <w:tcPr>
            <w:tcW w:w="2858" w:type="dxa"/>
          </w:tcPr>
          <w:p w14:paraId="1A6505A7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פרופסור חבר</w:t>
            </w:r>
          </w:p>
        </w:tc>
        <w:tc>
          <w:tcPr>
            <w:tcW w:w="2392" w:type="dxa"/>
          </w:tcPr>
          <w:p w14:paraId="309690B1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א'</w:t>
            </w:r>
          </w:p>
        </w:tc>
        <w:tc>
          <w:tcPr>
            <w:tcW w:w="2686" w:type="dxa"/>
          </w:tcPr>
          <w:p w14:paraId="1B39928C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9,111$</w:t>
            </w:r>
          </w:p>
        </w:tc>
      </w:tr>
      <w:tr w:rsidR="00985A58" w14:paraId="15CD3A4B" w14:textId="77777777" w:rsidTr="000F4CD1">
        <w:tc>
          <w:tcPr>
            <w:tcW w:w="2858" w:type="dxa"/>
          </w:tcPr>
          <w:p w14:paraId="45610A54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מרצה בכיר </w:t>
            </w:r>
          </w:p>
        </w:tc>
        <w:tc>
          <w:tcPr>
            <w:tcW w:w="2392" w:type="dxa"/>
          </w:tcPr>
          <w:p w14:paraId="36D60C36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2686" w:type="dxa"/>
          </w:tcPr>
          <w:p w14:paraId="4C9F4956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6,994$</w:t>
            </w:r>
          </w:p>
        </w:tc>
      </w:tr>
      <w:tr w:rsidR="00985A58" w14:paraId="16491657" w14:textId="77777777" w:rsidTr="000F4CD1">
        <w:tc>
          <w:tcPr>
            <w:tcW w:w="2858" w:type="dxa"/>
          </w:tcPr>
          <w:p w14:paraId="7D41FEBF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מרצה</w:t>
            </w:r>
          </w:p>
        </w:tc>
        <w:tc>
          <w:tcPr>
            <w:tcW w:w="2392" w:type="dxa"/>
          </w:tcPr>
          <w:p w14:paraId="67D6EBBB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2686" w:type="dxa"/>
          </w:tcPr>
          <w:p w14:paraId="3B1E5900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5,846$</w:t>
            </w:r>
          </w:p>
        </w:tc>
      </w:tr>
      <w:tr w:rsidR="00985A58" w14:paraId="3AD8F390" w14:textId="77777777" w:rsidTr="000F4CD1">
        <w:tc>
          <w:tcPr>
            <w:tcW w:w="2858" w:type="dxa"/>
          </w:tcPr>
          <w:p w14:paraId="0CEACA12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מדריך/מדריך ד"ר </w:t>
            </w:r>
          </w:p>
        </w:tc>
        <w:tc>
          <w:tcPr>
            <w:tcW w:w="2392" w:type="dxa"/>
          </w:tcPr>
          <w:p w14:paraId="2656CC70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2686" w:type="dxa"/>
          </w:tcPr>
          <w:p w14:paraId="6AEDAB7E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4,279$</w:t>
            </w:r>
          </w:p>
        </w:tc>
      </w:tr>
    </w:tbl>
    <w:p w14:paraId="3004BFA5" w14:textId="77777777" w:rsidR="00985A58" w:rsidRDefault="00985A58" w:rsidP="00985A58">
      <w:pPr>
        <w:pStyle w:val="a7"/>
        <w:ind w:left="360"/>
      </w:pPr>
    </w:p>
    <w:p w14:paraId="4138D8BC" w14:textId="77777777" w:rsidR="00985A58" w:rsidRDefault="00985A58" w:rsidP="00985A58">
      <w:pPr>
        <w:pStyle w:val="a7"/>
        <w:ind w:left="360"/>
      </w:pPr>
    </w:p>
    <w:p w14:paraId="3CDF7C30" w14:textId="77777777" w:rsidR="00985A58" w:rsidRDefault="00985A58" w:rsidP="00985A58">
      <w:pPr>
        <w:pStyle w:val="a7"/>
        <w:ind w:left="360"/>
      </w:pPr>
    </w:p>
    <w:p w14:paraId="64AC19BF" w14:textId="77777777" w:rsidR="00985A58" w:rsidRPr="00523750" w:rsidRDefault="00985A58" w:rsidP="00985A58">
      <w:pPr>
        <w:pStyle w:val="a7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החל מיום 03.10.2024 יש לעדכן את מענקי השבתון לכל הדרגות בשיעור של 2.65% כך שגובה המענקים לדמי שבתון יהיו כדלקמן:</w:t>
      </w:r>
    </w:p>
    <w:tbl>
      <w:tblPr>
        <w:tblStyle w:val="ae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748"/>
        <w:gridCol w:w="2476"/>
        <w:gridCol w:w="2712"/>
      </w:tblGrid>
      <w:tr w:rsidR="00985A58" w14:paraId="1D4CA3D8" w14:textId="77777777" w:rsidTr="000F4CD1">
        <w:tc>
          <w:tcPr>
            <w:tcW w:w="2748" w:type="dxa"/>
          </w:tcPr>
          <w:p w14:paraId="3964AC33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פרופסור מן המניין</w:t>
            </w:r>
          </w:p>
        </w:tc>
        <w:tc>
          <w:tcPr>
            <w:tcW w:w="2476" w:type="dxa"/>
          </w:tcPr>
          <w:p w14:paraId="662EE503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א+</w:t>
            </w:r>
          </w:p>
        </w:tc>
        <w:tc>
          <w:tcPr>
            <w:tcW w:w="2712" w:type="dxa"/>
          </w:tcPr>
          <w:p w14:paraId="30147EAE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9,191$</w:t>
            </w:r>
          </w:p>
        </w:tc>
      </w:tr>
      <w:tr w:rsidR="00985A58" w14:paraId="4691EF68" w14:textId="77777777" w:rsidTr="000F4CD1">
        <w:tc>
          <w:tcPr>
            <w:tcW w:w="2748" w:type="dxa"/>
          </w:tcPr>
          <w:p w14:paraId="203645A6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פרופסור חבר</w:t>
            </w:r>
          </w:p>
        </w:tc>
        <w:tc>
          <w:tcPr>
            <w:tcW w:w="2476" w:type="dxa"/>
          </w:tcPr>
          <w:p w14:paraId="5D1AC346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א'</w:t>
            </w:r>
          </w:p>
        </w:tc>
        <w:tc>
          <w:tcPr>
            <w:tcW w:w="2712" w:type="dxa"/>
          </w:tcPr>
          <w:p w14:paraId="66C249B1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7,420$</w:t>
            </w:r>
          </w:p>
        </w:tc>
      </w:tr>
      <w:tr w:rsidR="00985A58" w14:paraId="13351EA5" w14:textId="77777777" w:rsidTr="000F4CD1">
        <w:tc>
          <w:tcPr>
            <w:tcW w:w="2748" w:type="dxa"/>
          </w:tcPr>
          <w:p w14:paraId="679A3608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מרצה בכיר </w:t>
            </w:r>
          </w:p>
        </w:tc>
        <w:tc>
          <w:tcPr>
            <w:tcW w:w="2476" w:type="dxa"/>
          </w:tcPr>
          <w:p w14:paraId="2217B52A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2712" w:type="dxa"/>
          </w:tcPr>
          <w:p w14:paraId="028DC116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5,837$</w:t>
            </w:r>
          </w:p>
        </w:tc>
      </w:tr>
      <w:tr w:rsidR="00985A58" w14:paraId="36D116AC" w14:textId="77777777" w:rsidTr="000F4CD1">
        <w:tc>
          <w:tcPr>
            <w:tcW w:w="2748" w:type="dxa"/>
          </w:tcPr>
          <w:p w14:paraId="77E55584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מרצה</w:t>
            </w:r>
          </w:p>
        </w:tc>
        <w:tc>
          <w:tcPr>
            <w:tcW w:w="2476" w:type="dxa"/>
          </w:tcPr>
          <w:p w14:paraId="340E94ED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2712" w:type="dxa"/>
          </w:tcPr>
          <w:p w14:paraId="2E741833" w14:textId="77777777" w:rsidR="00985A58" w:rsidRDefault="00985A58" w:rsidP="000F4CD1">
            <w:pPr>
              <w:pStyle w:val="a7"/>
              <w:ind w:left="0"/>
              <w:rPr>
                <w:rtl/>
              </w:rPr>
            </w:pPr>
            <w:r>
              <w:rPr>
                <w:rFonts w:hint="cs"/>
                <w:rtl/>
              </w:rPr>
              <w:t>4,778$</w:t>
            </w:r>
          </w:p>
        </w:tc>
      </w:tr>
    </w:tbl>
    <w:p w14:paraId="0E5F9C87" w14:textId="77777777" w:rsidR="00985A58" w:rsidRDefault="00985A58" w:rsidP="00985A58">
      <w:pPr>
        <w:rPr>
          <w:rtl/>
        </w:rPr>
      </w:pPr>
    </w:p>
    <w:p w14:paraId="0504AAEF" w14:textId="77777777" w:rsidR="00985A58" w:rsidRPr="00963945" w:rsidRDefault="00985A58" w:rsidP="00985A58">
      <w:pPr>
        <w:rPr>
          <w:rtl/>
        </w:rPr>
      </w:pPr>
    </w:p>
    <w:p w14:paraId="1F1E35AB" w14:textId="77777777" w:rsidR="00985A58" w:rsidRPr="00963945" w:rsidRDefault="00985A58" w:rsidP="00985A58">
      <w:pPr>
        <w:rPr>
          <w:rtl/>
        </w:rPr>
      </w:pPr>
    </w:p>
    <w:p w14:paraId="64FDA65A" w14:textId="77777777" w:rsidR="00985A58" w:rsidRDefault="00985A58" w:rsidP="00985A58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בברכה,</w:t>
      </w:r>
    </w:p>
    <w:p w14:paraId="71E3C49A" w14:textId="77777777" w:rsidR="00985A58" w:rsidRDefault="00985A58" w:rsidP="00985A58">
      <w:pPr>
        <w:tabs>
          <w:tab w:val="center" w:pos="3918"/>
          <w:tab w:val="center" w:pos="5619"/>
        </w:tabs>
        <w:rPr>
          <w:rtl/>
        </w:rPr>
      </w:pPr>
    </w:p>
    <w:p w14:paraId="49FA3617" w14:textId="77777777" w:rsidR="00985A58" w:rsidRDefault="00985A58" w:rsidP="00985A58">
      <w:pPr>
        <w:tabs>
          <w:tab w:val="center" w:pos="3918"/>
          <w:tab w:val="center" w:pos="5619"/>
        </w:tabs>
        <w:rPr>
          <w:rtl/>
        </w:rPr>
      </w:pPr>
    </w:p>
    <w:p w14:paraId="1EF9EACC" w14:textId="77777777" w:rsidR="00985A58" w:rsidRDefault="00985A58" w:rsidP="00985A58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אפי מלכין</w:t>
      </w:r>
    </w:p>
    <w:p w14:paraId="74B150CC" w14:textId="77777777" w:rsidR="00985A58" w:rsidRPr="00963945" w:rsidRDefault="00985A58" w:rsidP="00985A58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הממונה על השכר והסכמי עבודה</w:t>
      </w:r>
    </w:p>
    <w:p w14:paraId="5175A742" w14:textId="77777777" w:rsidR="00985A58" w:rsidRDefault="00985A58" w:rsidP="00985A58">
      <w:pPr>
        <w:spacing w:before="0" w:after="0" w:line="276" w:lineRule="auto"/>
        <w:rPr>
          <w:rtl/>
        </w:rPr>
      </w:pPr>
    </w:p>
    <w:p w14:paraId="299E6047" w14:textId="77777777" w:rsidR="00985A58" w:rsidRPr="00963945" w:rsidRDefault="00985A58" w:rsidP="00985A58">
      <w:pPr>
        <w:spacing w:before="0" w:after="0" w:line="276" w:lineRule="auto"/>
        <w:rPr>
          <w:rtl/>
        </w:rPr>
      </w:pPr>
      <w:r w:rsidRPr="00963945">
        <w:rPr>
          <w:rFonts w:hint="cs"/>
          <w:rtl/>
        </w:rPr>
        <w:t>העתק :</w:t>
      </w:r>
    </w:p>
    <w:p w14:paraId="3BE03A57" w14:textId="77777777" w:rsidR="00985A58" w:rsidRDefault="00985A58" w:rsidP="00985A58">
      <w:pPr>
        <w:spacing w:line="276" w:lineRule="auto"/>
        <w:jc w:val="left"/>
        <w:rPr>
          <w:rFonts w:ascii="FrankRuehl" w:hAnsi="FrankRuehl"/>
          <w:sz w:val="26"/>
          <w:rtl/>
        </w:rPr>
      </w:pPr>
      <w:r>
        <w:rPr>
          <w:rFonts w:ascii="FrankRuehl" w:hAnsi="FrankRuehl" w:hint="cs"/>
          <w:sz w:val="26"/>
          <w:rtl/>
        </w:rPr>
        <w:t xml:space="preserve">מר צחי לבנטר </w:t>
      </w:r>
      <w:r>
        <w:rPr>
          <w:rFonts w:ascii="FrankRuehl" w:hAnsi="FrankRuehl"/>
          <w:sz w:val="26"/>
          <w:rtl/>
        </w:rPr>
        <w:t>–</w:t>
      </w:r>
      <w:r>
        <w:rPr>
          <w:rFonts w:ascii="FrankRuehl" w:hAnsi="FrankRuehl" w:hint="cs"/>
          <w:sz w:val="26"/>
          <w:rtl/>
        </w:rPr>
        <w:t xml:space="preserve"> מנהל </w:t>
      </w:r>
      <w:r w:rsidRPr="009642D9">
        <w:rPr>
          <w:rFonts w:ascii="FrankRuehl" w:eastAsia="Times New Roman" w:hAnsi="FrankRuehl" w:hint="cs"/>
          <w:sz w:val="26"/>
          <w:rtl/>
          <w:lang w:eastAsia="he-IL"/>
        </w:rPr>
        <w:t>תחום חוץ וביטחון, מטה השכר, אגף החשב הכללי, משרד האוצר</w:t>
      </w:r>
    </w:p>
    <w:p w14:paraId="242AFE70" w14:textId="77777777" w:rsidR="00985A58" w:rsidRDefault="00985A58" w:rsidP="00985A58">
      <w:pPr>
        <w:spacing w:line="276" w:lineRule="auto"/>
        <w:jc w:val="left"/>
        <w:rPr>
          <w:rFonts w:ascii="FrankRuehl" w:hAnsi="FrankRuehl"/>
          <w:sz w:val="26"/>
          <w:rtl/>
        </w:rPr>
      </w:pPr>
      <w:r>
        <w:rPr>
          <w:rFonts w:ascii="FrankRuehl" w:hAnsi="FrankRuehl" w:hint="cs"/>
          <w:sz w:val="26"/>
          <w:rtl/>
        </w:rPr>
        <w:t xml:space="preserve">גב' טלי אוברמן </w:t>
      </w:r>
      <w:r>
        <w:rPr>
          <w:rFonts w:ascii="FrankRuehl" w:hAnsi="FrankRuehl"/>
          <w:sz w:val="26"/>
          <w:rtl/>
        </w:rPr>
        <w:t>–</w:t>
      </w:r>
      <w:r>
        <w:rPr>
          <w:rFonts w:ascii="FrankRuehl" w:hAnsi="FrankRuehl" w:hint="cs"/>
          <w:sz w:val="26"/>
          <w:rtl/>
        </w:rPr>
        <w:t xml:space="preserve"> סגנית הממונה על השכר, משרד האוצר</w:t>
      </w:r>
    </w:p>
    <w:p w14:paraId="206FD892" w14:textId="77777777" w:rsidR="00985A58" w:rsidRDefault="00985A58" w:rsidP="00985A58">
      <w:pPr>
        <w:spacing w:line="276" w:lineRule="auto"/>
        <w:jc w:val="left"/>
        <w:rPr>
          <w:rFonts w:ascii="FrankRuehl" w:hAnsi="FrankRuehl"/>
          <w:sz w:val="26"/>
          <w:rtl/>
        </w:rPr>
      </w:pPr>
      <w:r>
        <w:rPr>
          <w:rFonts w:ascii="FrankRuehl" w:hAnsi="FrankRuehl" w:hint="cs"/>
          <w:sz w:val="26"/>
          <w:rtl/>
        </w:rPr>
        <w:t xml:space="preserve">מר ניב בן יהודה </w:t>
      </w:r>
      <w:r>
        <w:rPr>
          <w:rFonts w:ascii="FrankRuehl" w:hAnsi="FrankRuehl"/>
          <w:sz w:val="26"/>
          <w:rtl/>
        </w:rPr>
        <w:t>–</w:t>
      </w:r>
      <w:r>
        <w:rPr>
          <w:rFonts w:ascii="FrankRuehl" w:hAnsi="FrankRuehl" w:hint="cs"/>
          <w:sz w:val="26"/>
          <w:rtl/>
        </w:rPr>
        <w:t xml:space="preserve"> מנהל תחום השכלה גבוהה וכבאות, אגף השכר והסכמי עבודה במשרד האוצר</w:t>
      </w:r>
    </w:p>
    <w:p w14:paraId="7DD41042" w14:textId="77777777" w:rsidR="00985A58" w:rsidRDefault="00985A58" w:rsidP="00985A58">
      <w:pPr>
        <w:spacing w:line="276" w:lineRule="auto"/>
        <w:jc w:val="left"/>
        <w:rPr>
          <w:rFonts w:ascii="FrankRuehl" w:hAnsi="FrankRuehl"/>
          <w:sz w:val="26"/>
          <w:rtl/>
        </w:rPr>
      </w:pPr>
      <w:r>
        <w:rPr>
          <w:rFonts w:ascii="FrankRuehl" w:hAnsi="FrankRuehl" w:hint="cs"/>
          <w:sz w:val="26"/>
          <w:rtl/>
        </w:rPr>
        <w:t xml:space="preserve">גב' טל </w:t>
      </w:r>
      <w:proofErr w:type="spellStart"/>
      <w:r>
        <w:rPr>
          <w:rFonts w:ascii="FrankRuehl" w:hAnsi="FrankRuehl" w:hint="cs"/>
          <w:sz w:val="26"/>
          <w:rtl/>
        </w:rPr>
        <w:t>סויסה</w:t>
      </w:r>
      <w:proofErr w:type="spellEnd"/>
      <w:r>
        <w:rPr>
          <w:rFonts w:ascii="FrankRuehl" w:hAnsi="FrankRuehl" w:hint="cs"/>
          <w:sz w:val="26"/>
          <w:rtl/>
        </w:rPr>
        <w:t xml:space="preserve"> </w:t>
      </w:r>
      <w:r>
        <w:rPr>
          <w:rFonts w:ascii="FrankRuehl" w:hAnsi="FrankRuehl"/>
          <w:sz w:val="26"/>
          <w:rtl/>
        </w:rPr>
        <w:t>–</w:t>
      </w:r>
      <w:r>
        <w:rPr>
          <w:rFonts w:ascii="FrankRuehl" w:hAnsi="FrankRuehl" w:hint="cs"/>
          <w:sz w:val="26"/>
          <w:rtl/>
        </w:rPr>
        <w:t xml:space="preserve"> </w:t>
      </w:r>
      <w:proofErr w:type="spellStart"/>
      <w:r>
        <w:rPr>
          <w:rFonts w:ascii="FrankRuehl" w:hAnsi="FrankRuehl" w:hint="cs"/>
          <w:sz w:val="26"/>
          <w:rtl/>
        </w:rPr>
        <w:t>רפרנטית</w:t>
      </w:r>
      <w:proofErr w:type="spellEnd"/>
      <w:r>
        <w:rPr>
          <w:rFonts w:ascii="FrankRuehl" w:hAnsi="FrankRuehl" w:hint="cs"/>
          <w:sz w:val="26"/>
          <w:rtl/>
        </w:rPr>
        <w:t xml:space="preserve"> השכלה גבוהה,</w:t>
      </w:r>
      <w:r w:rsidRPr="004B1344">
        <w:rPr>
          <w:rFonts w:ascii="FrankRuehl" w:hAnsi="FrankRuehl" w:hint="cs"/>
          <w:sz w:val="26"/>
          <w:rtl/>
        </w:rPr>
        <w:t xml:space="preserve"> </w:t>
      </w:r>
      <w:r>
        <w:rPr>
          <w:rFonts w:ascii="FrankRuehl" w:hAnsi="FrankRuehl" w:hint="cs"/>
          <w:sz w:val="26"/>
          <w:rtl/>
        </w:rPr>
        <w:t>אגף השכר והסכמי עבודה במשרד האוצר</w:t>
      </w:r>
    </w:p>
    <w:p w14:paraId="4B80AF29" w14:textId="77777777" w:rsidR="00985A58" w:rsidRDefault="00985A58" w:rsidP="00985A58">
      <w:pPr>
        <w:spacing w:before="0" w:after="0" w:line="276" w:lineRule="auto"/>
      </w:pPr>
    </w:p>
    <w:p w14:paraId="51ADCF2F" w14:textId="10388932" w:rsidR="003C7BC8" w:rsidRPr="00985A58" w:rsidRDefault="003C7BC8" w:rsidP="00EB73B6">
      <w:pPr>
        <w:spacing w:before="0" w:after="0" w:line="276" w:lineRule="auto"/>
      </w:pPr>
    </w:p>
    <w:sectPr w:rsidR="003C7BC8" w:rsidRPr="00985A58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C64E" w14:textId="77777777" w:rsidR="009C435E" w:rsidRDefault="009C435E" w:rsidP="00B8755D">
      <w:pPr>
        <w:spacing w:before="0" w:after="0" w:line="240" w:lineRule="auto"/>
      </w:pPr>
      <w:r>
        <w:separator/>
      </w:r>
    </w:p>
  </w:endnote>
  <w:endnote w:type="continuationSeparator" w:id="0">
    <w:p w14:paraId="717E03B1" w14:textId="77777777" w:rsidR="009C435E" w:rsidRDefault="009C435E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4756ECD3" w14:textId="77777777" w:rsidTr="00DF0CEA">
      <w:trPr>
        <w:trHeight w:val="20"/>
      </w:trPr>
      <w:tc>
        <w:tcPr>
          <w:tcW w:w="453" w:type="dxa"/>
          <w:vAlign w:val="center"/>
        </w:tcPr>
        <w:p w14:paraId="24C52AEF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058D176C" wp14:editId="10C83279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3B0CDCA1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7778E31A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73AD5BBF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6B451430" wp14:editId="5424532C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5CA59F9A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58E8C277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7479422B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1097A1D1" wp14:editId="242798CF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6AEC5DE2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08DAA775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6CC832C4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3F92" w14:textId="77777777" w:rsidR="009C435E" w:rsidRDefault="009C435E" w:rsidP="00B8755D">
      <w:pPr>
        <w:spacing w:before="0" w:after="0" w:line="240" w:lineRule="auto"/>
      </w:pPr>
      <w:r>
        <w:separator/>
      </w:r>
    </w:p>
  </w:footnote>
  <w:footnote w:type="continuationSeparator" w:id="0">
    <w:p w14:paraId="2C14F2BE" w14:textId="77777777" w:rsidR="009C435E" w:rsidRDefault="009C435E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EED7" w14:textId="77777777" w:rsidR="00EB73B6" w:rsidRDefault="003B3C40">
    <w:pPr>
      <w:pStyle w:val="a8"/>
    </w:pPr>
    <w:r>
      <w:rPr>
        <w:noProof/>
        <w:szCs w:val="24"/>
        <w:rtl/>
      </w:rPr>
      <w:drawing>
        <wp:anchor distT="0" distB="0" distL="114300" distR="114300" simplePos="0" relativeHeight="251659264" behindDoc="0" locked="0" layoutInCell="1" allowOverlap="1" wp14:anchorId="3F1A5D45" wp14:editId="7178EBF7">
          <wp:simplePos x="0" y="0"/>
          <wp:positionH relativeFrom="column">
            <wp:posOffset>-1096976</wp:posOffset>
          </wp:positionH>
          <wp:positionV relativeFrom="paragraph">
            <wp:posOffset>-349885</wp:posOffset>
          </wp:positionV>
          <wp:extent cx="7473950" cy="1376680"/>
          <wp:effectExtent l="0" t="0" r="0" b="0"/>
          <wp:wrapNone/>
          <wp:docPr id="1" name="Picture 1" title="HozSacharKlal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016302" wp14:editId="1B401C5F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DF46C" w14:textId="2EE69AB1" w:rsidR="00EB73B6" w:rsidRPr="00EB73B6" w:rsidRDefault="00213359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2025-1-5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16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1E1DF46C" w14:textId="2EE69AB1" w:rsidR="00EB73B6" w:rsidRPr="00EB73B6" w:rsidRDefault="00213359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2025-1-5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B82797"/>
    <w:multiLevelType w:val="multilevel"/>
    <w:tmpl w:val="CB2CFB36"/>
    <w:numStyleLink w:val="-"/>
  </w:abstractNum>
  <w:abstractNum w:abstractNumId="2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3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90D37"/>
    <w:multiLevelType w:val="multilevel"/>
    <w:tmpl w:val="2C7611E6"/>
    <w:numStyleLink w:val="-0"/>
  </w:abstractNum>
  <w:abstractNum w:abstractNumId="5" w15:restartNumberingAfterBreak="0">
    <w:nsid w:val="477D4CEE"/>
    <w:multiLevelType w:val="multilevel"/>
    <w:tmpl w:val="2C7611E6"/>
    <w:numStyleLink w:val="-0"/>
  </w:abstractNum>
  <w:abstractNum w:abstractNumId="6" w15:restartNumberingAfterBreak="0">
    <w:nsid w:val="52C63965"/>
    <w:multiLevelType w:val="multilevel"/>
    <w:tmpl w:val="CB2CFB36"/>
    <w:numStyleLink w:val="-"/>
  </w:abstractNum>
  <w:abstractNum w:abstractNumId="7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1388189637">
    <w:abstractNumId w:val="4"/>
  </w:num>
  <w:num w:numId="2" w16cid:durableId="1956596843">
    <w:abstractNumId w:val="7"/>
  </w:num>
  <w:num w:numId="3" w16cid:durableId="2141025001">
    <w:abstractNumId w:val="2"/>
  </w:num>
  <w:num w:numId="4" w16cid:durableId="226109092">
    <w:abstractNumId w:val="3"/>
  </w:num>
  <w:num w:numId="5" w16cid:durableId="1125344129">
    <w:abstractNumId w:val="1"/>
  </w:num>
  <w:num w:numId="6" w16cid:durableId="1625040064">
    <w:abstractNumId w:val="5"/>
  </w:num>
  <w:num w:numId="7" w16cid:durableId="1650019213">
    <w:abstractNumId w:val="6"/>
  </w:num>
  <w:num w:numId="8" w16cid:durableId="153014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04C9F"/>
    <w:rsid w:val="00014182"/>
    <w:rsid w:val="00047C97"/>
    <w:rsid w:val="000520B7"/>
    <w:rsid w:val="000568CE"/>
    <w:rsid w:val="00063A55"/>
    <w:rsid w:val="00066383"/>
    <w:rsid w:val="00093B9D"/>
    <w:rsid w:val="000B2A61"/>
    <w:rsid w:val="000C04AE"/>
    <w:rsid w:val="000E6098"/>
    <w:rsid w:val="000E632C"/>
    <w:rsid w:val="000F691B"/>
    <w:rsid w:val="0010326C"/>
    <w:rsid w:val="001611C6"/>
    <w:rsid w:val="00164B30"/>
    <w:rsid w:val="00180A93"/>
    <w:rsid w:val="0018292D"/>
    <w:rsid w:val="00197056"/>
    <w:rsid w:val="001A7C42"/>
    <w:rsid w:val="001B4B81"/>
    <w:rsid w:val="001C1B46"/>
    <w:rsid w:val="001C4F6D"/>
    <w:rsid w:val="001D55DD"/>
    <w:rsid w:val="001E548A"/>
    <w:rsid w:val="00213359"/>
    <w:rsid w:val="00224F04"/>
    <w:rsid w:val="0022663B"/>
    <w:rsid w:val="00275887"/>
    <w:rsid w:val="00283ABF"/>
    <w:rsid w:val="00283C7C"/>
    <w:rsid w:val="00285AFF"/>
    <w:rsid w:val="002A54A3"/>
    <w:rsid w:val="002A7FEA"/>
    <w:rsid w:val="002D3716"/>
    <w:rsid w:val="002D7789"/>
    <w:rsid w:val="002E38F4"/>
    <w:rsid w:val="002F197C"/>
    <w:rsid w:val="00325E01"/>
    <w:rsid w:val="00361114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59C3"/>
    <w:rsid w:val="004D65A1"/>
    <w:rsid w:val="004E479D"/>
    <w:rsid w:val="004F3773"/>
    <w:rsid w:val="005018F6"/>
    <w:rsid w:val="005028F9"/>
    <w:rsid w:val="00505B19"/>
    <w:rsid w:val="00505D36"/>
    <w:rsid w:val="00515321"/>
    <w:rsid w:val="00515E5C"/>
    <w:rsid w:val="0051700E"/>
    <w:rsid w:val="00534452"/>
    <w:rsid w:val="005371D8"/>
    <w:rsid w:val="00556BE2"/>
    <w:rsid w:val="00571276"/>
    <w:rsid w:val="00571A71"/>
    <w:rsid w:val="005A731B"/>
    <w:rsid w:val="005D42E4"/>
    <w:rsid w:val="005E5EC9"/>
    <w:rsid w:val="00600BFA"/>
    <w:rsid w:val="00600F1F"/>
    <w:rsid w:val="00601D8B"/>
    <w:rsid w:val="00602DAD"/>
    <w:rsid w:val="00616045"/>
    <w:rsid w:val="00623CCF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6F1663"/>
    <w:rsid w:val="007044C3"/>
    <w:rsid w:val="00706164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D4118"/>
    <w:rsid w:val="007E2692"/>
    <w:rsid w:val="007E64AC"/>
    <w:rsid w:val="0080160A"/>
    <w:rsid w:val="0082739B"/>
    <w:rsid w:val="00851D4A"/>
    <w:rsid w:val="00864DB3"/>
    <w:rsid w:val="00867AE5"/>
    <w:rsid w:val="00870D8A"/>
    <w:rsid w:val="0089204F"/>
    <w:rsid w:val="008B39D7"/>
    <w:rsid w:val="008E77BE"/>
    <w:rsid w:val="009014E3"/>
    <w:rsid w:val="0090629A"/>
    <w:rsid w:val="00910BC9"/>
    <w:rsid w:val="00915C9A"/>
    <w:rsid w:val="00915FC2"/>
    <w:rsid w:val="00935E81"/>
    <w:rsid w:val="009576D4"/>
    <w:rsid w:val="00974D46"/>
    <w:rsid w:val="00985A58"/>
    <w:rsid w:val="00986444"/>
    <w:rsid w:val="00990A24"/>
    <w:rsid w:val="0099173E"/>
    <w:rsid w:val="00993683"/>
    <w:rsid w:val="009A1B50"/>
    <w:rsid w:val="009B64FE"/>
    <w:rsid w:val="009C2B6E"/>
    <w:rsid w:val="009C435E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5751E"/>
    <w:rsid w:val="00A67A4F"/>
    <w:rsid w:val="00A7396A"/>
    <w:rsid w:val="00A73972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08F5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C01906"/>
    <w:rsid w:val="00C171DC"/>
    <w:rsid w:val="00C27AC8"/>
    <w:rsid w:val="00C37F33"/>
    <w:rsid w:val="00C62C9B"/>
    <w:rsid w:val="00C76B8A"/>
    <w:rsid w:val="00C84ABA"/>
    <w:rsid w:val="00C912F8"/>
    <w:rsid w:val="00CA61AF"/>
    <w:rsid w:val="00CB40A4"/>
    <w:rsid w:val="00CC356E"/>
    <w:rsid w:val="00CD6DB8"/>
    <w:rsid w:val="00CE0517"/>
    <w:rsid w:val="00CF44BB"/>
    <w:rsid w:val="00D13CCC"/>
    <w:rsid w:val="00D15BCF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4E0C"/>
    <w:rsid w:val="00DF73FF"/>
    <w:rsid w:val="00E41B31"/>
    <w:rsid w:val="00E45B6D"/>
    <w:rsid w:val="00E56588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85742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5352-0E71-48E3-AC15-04AAC3E3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יהושע מירון</cp:lastModifiedBy>
  <cp:revision>2</cp:revision>
  <cp:lastPrinted>2025-01-08T14:04:00Z</cp:lastPrinted>
  <dcterms:created xsi:type="dcterms:W3CDTF">2025-01-15T12:15:00Z</dcterms:created>
  <dcterms:modified xsi:type="dcterms:W3CDTF">2025-01-15T12:15:00Z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notes://MAOR2/Doc/Sachar/SacharHozDoc.nsf/0/ED684BC19A89F0A1C2258C0C004C5C89/?OpenDocument</vt:lpwstr>
  </property>
  <property fmtid="{D5CDD505-2E9C-101B-9397-08002B2CF9AE}" pid="3" name="MaorRecipients0">
    <vt:lpwstr>elibi@mof.gov.il</vt:lpwstr>
  </property>
</Properties>
</file>